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A5104" w:rsidRDefault="00FA5104" w:rsidP="00FA510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77C11" w:rsidRDefault="00B77C11" w:rsidP="00B77C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B3C33" w:rsidRPr="00CD3515" w:rsidRDefault="002B3C33" w:rsidP="00FA5104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B3C33" w:rsidRPr="00CD3515" w:rsidRDefault="002B3C33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2B3C33" w:rsidRDefault="002B3C33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Гастроинтестинальные гормоны.</w:t>
      </w:r>
    </w:p>
    <w:p w:rsidR="002B3C33" w:rsidRDefault="002B3C33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ОД.О.01.2.5.</w:t>
      </w:r>
    </w:p>
    <w:p w:rsidR="002B3C33" w:rsidRPr="00384FAE" w:rsidRDefault="002B3C33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</w:t>
      </w:r>
      <w:r w:rsidR="00880025" w:rsidRPr="00384FAE">
        <w:rPr>
          <w:rFonts w:ascii="Times New Roman" w:hAnsi="Times New Roman"/>
          <w:sz w:val="24"/>
          <w:szCs w:val="24"/>
        </w:rPr>
        <w:t xml:space="preserve">цикла: </w:t>
      </w:r>
      <w:r w:rsidR="00880025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2B3C33" w:rsidRPr="00384FAE" w:rsidRDefault="002B3C33" w:rsidP="004E54B7">
      <w:pPr>
        <w:pStyle w:val="a9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r w:rsidR="00880025" w:rsidRPr="00384FAE">
        <w:rPr>
          <w:rFonts w:ascii="Times New Roman" w:hAnsi="Times New Roman"/>
          <w:sz w:val="24"/>
          <w:szCs w:val="24"/>
        </w:rPr>
        <w:t xml:space="preserve">обучающихся: </w:t>
      </w:r>
      <w:r w:rsidR="00880025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2B3C33" w:rsidRPr="00384FAE" w:rsidRDefault="002B3C33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2B3C33" w:rsidRPr="00384FAE" w:rsidRDefault="002B3C33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физиологической характеристике гастроинтестинальных гормонов.</w:t>
      </w:r>
    </w:p>
    <w:p w:rsidR="002B3C33" w:rsidRPr="00384FAE" w:rsidRDefault="002B3C33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3762">
        <w:rPr>
          <w:color w:val="000000"/>
        </w:rPr>
        <w:t>Гастрин</w:t>
      </w:r>
      <w:proofErr w:type="spellEnd"/>
      <w:r w:rsidRPr="00613762">
        <w:rPr>
          <w:color w:val="000000"/>
        </w:rPr>
        <w:t xml:space="preserve">, секретин, </w:t>
      </w:r>
      <w:proofErr w:type="spellStart"/>
      <w:r w:rsidRPr="00613762">
        <w:rPr>
          <w:color w:val="000000"/>
        </w:rPr>
        <w:t>холецистокинин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мотилин</w:t>
      </w:r>
      <w:proofErr w:type="spellEnd"/>
      <w:r w:rsidRPr="00613762">
        <w:rPr>
          <w:color w:val="000000"/>
        </w:rPr>
        <w:t xml:space="preserve">, </w:t>
      </w:r>
      <w:r>
        <w:rPr>
          <w:color w:val="000000"/>
          <w:spacing w:val="-1"/>
        </w:rPr>
        <w:t>желудочный ингибиторный п</w:t>
      </w:r>
      <w:r w:rsidRPr="00613762">
        <w:rPr>
          <w:color w:val="000000"/>
          <w:spacing w:val="-1"/>
        </w:rPr>
        <w:t>олипептид (ЖИП)</w:t>
      </w:r>
      <w:r>
        <w:rPr>
          <w:color w:val="000000"/>
          <w:spacing w:val="-1"/>
        </w:rPr>
        <w:t xml:space="preserve">. </w:t>
      </w:r>
      <w:r w:rsidRPr="00AE73A1">
        <w:rPr>
          <w:color w:val="000000"/>
          <w:spacing w:val="-1"/>
        </w:rPr>
        <w:t>Локали</w:t>
      </w:r>
      <w:r w:rsidRPr="00766C90">
        <w:rPr>
          <w:color w:val="000000"/>
          <w:spacing w:val="-1"/>
        </w:rPr>
        <w:t>зация секреторных клеток</w:t>
      </w:r>
      <w:r>
        <w:rPr>
          <w:color w:val="000000"/>
          <w:spacing w:val="-1"/>
        </w:rPr>
        <w:t xml:space="preserve">. </w:t>
      </w:r>
      <w:r w:rsidRPr="00766C90">
        <w:rPr>
          <w:color w:val="000000"/>
          <w:spacing w:val="-1"/>
        </w:rPr>
        <w:t>Физиологическая роль в организме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Полипептиды, оказывающие </w:t>
      </w:r>
      <w:proofErr w:type="spellStart"/>
      <w:r w:rsidRPr="00613762">
        <w:rPr>
          <w:color w:val="000000"/>
          <w:spacing w:val="-1"/>
        </w:rPr>
        <w:t>нейромедиаторное</w:t>
      </w:r>
      <w:proofErr w:type="spellEnd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>действие (</w:t>
      </w:r>
      <w:proofErr w:type="spellStart"/>
      <w:r w:rsidRPr="00613762">
        <w:rPr>
          <w:color w:val="000000"/>
        </w:rPr>
        <w:t>нейротензин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соматостатин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энтерог</w:t>
      </w:r>
      <w:r w:rsidRPr="00613762">
        <w:rPr>
          <w:color w:val="000000"/>
          <w:spacing w:val="-1"/>
        </w:rPr>
        <w:t>люкагон</w:t>
      </w:r>
      <w:proofErr w:type="spellEnd"/>
      <w:r w:rsidRPr="00613762">
        <w:rPr>
          <w:color w:val="000000"/>
          <w:spacing w:val="-1"/>
        </w:rPr>
        <w:t xml:space="preserve">, </w:t>
      </w:r>
      <w:proofErr w:type="spellStart"/>
      <w:r w:rsidRPr="00613762">
        <w:rPr>
          <w:color w:val="000000"/>
          <w:spacing w:val="-1"/>
        </w:rPr>
        <w:t>гастринреализующий</w:t>
      </w:r>
      <w:proofErr w:type="spellEnd"/>
      <w:r w:rsidRPr="00613762">
        <w:rPr>
          <w:color w:val="000000"/>
          <w:spacing w:val="-1"/>
        </w:rPr>
        <w:t xml:space="preserve"> пептид, </w:t>
      </w:r>
      <w:proofErr w:type="spellStart"/>
      <w:r w:rsidRPr="00613762">
        <w:rPr>
          <w:color w:val="000000"/>
          <w:spacing w:val="-1"/>
        </w:rPr>
        <w:t>энкефа</w:t>
      </w:r>
      <w:r w:rsidRPr="00613762">
        <w:rPr>
          <w:color w:val="000000"/>
          <w:spacing w:val="-3"/>
        </w:rPr>
        <w:t>лин</w:t>
      </w:r>
      <w:proofErr w:type="spellEnd"/>
      <w:r w:rsidRPr="00613762">
        <w:rPr>
          <w:color w:val="000000"/>
          <w:spacing w:val="-3"/>
        </w:rPr>
        <w:t>)</w:t>
      </w:r>
      <w:r>
        <w:rPr>
          <w:color w:val="000000"/>
          <w:spacing w:val="-3"/>
        </w:rPr>
        <w:t xml:space="preserve">. </w:t>
      </w:r>
      <w:proofErr w:type="spellStart"/>
      <w:r w:rsidRPr="00A0316F">
        <w:rPr>
          <w:color w:val="000000"/>
          <w:spacing w:val="-1"/>
          <w:lang w:val="en-US"/>
        </w:rPr>
        <w:t>Биологическая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характеристика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A0316F">
        <w:rPr>
          <w:color w:val="000000"/>
          <w:spacing w:val="-1"/>
          <w:lang w:val="en-US"/>
        </w:rPr>
        <w:t>Физиологическая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роль</w:t>
      </w:r>
      <w:proofErr w:type="spellEnd"/>
      <w:r w:rsidRPr="00A0316F">
        <w:rPr>
          <w:color w:val="000000"/>
          <w:spacing w:val="-1"/>
          <w:lang w:val="en-US"/>
        </w:rPr>
        <w:t xml:space="preserve"> в </w:t>
      </w:r>
      <w:proofErr w:type="spellStart"/>
      <w:r w:rsidRPr="00A0316F">
        <w:rPr>
          <w:color w:val="000000"/>
          <w:spacing w:val="-1"/>
          <w:lang w:val="en-US"/>
        </w:rPr>
        <w:t>организме</w:t>
      </w:r>
      <w:proofErr w:type="spellEnd"/>
      <w:r>
        <w:rPr>
          <w:color w:val="000000"/>
          <w:spacing w:val="-1"/>
        </w:rPr>
        <w:t>.</w:t>
      </w:r>
    </w:p>
    <w:p w:rsidR="002B3C33" w:rsidRPr="00766C90" w:rsidRDefault="002B3C33" w:rsidP="004E54B7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2B3C33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color w:val="000000"/>
          <w:spacing w:val="-1"/>
        </w:rPr>
      </w:pPr>
      <w:proofErr w:type="spellStart"/>
      <w:r w:rsidRPr="00613762">
        <w:rPr>
          <w:color w:val="000000"/>
        </w:rPr>
        <w:t>Гастрин</w:t>
      </w:r>
      <w:proofErr w:type="spellEnd"/>
      <w:r w:rsidRPr="00613762">
        <w:rPr>
          <w:color w:val="000000"/>
        </w:rPr>
        <w:t xml:space="preserve">, секретин, </w:t>
      </w:r>
      <w:proofErr w:type="spellStart"/>
      <w:r w:rsidRPr="00613762">
        <w:rPr>
          <w:color w:val="000000"/>
        </w:rPr>
        <w:t>холецистокинин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мотилин</w:t>
      </w:r>
      <w:proofErr w:type="spellEnd"/>
      <w:r w:rsidRPr="00613762">
        <w:rPr>
          <w:color w:val="000000"/>
        </w:rPr>
        <w:t xml:space="preserve">, </w:t>
      </w:r>
      <w:r>
        <w:rPr>
          <w:color w:val="000000"/>
          <w:spacing w:val="-1"/>
        </w:rPr>
        <w:t>желудочный ингибиторный п</w:t>
      </w:r>
      <w:r w:rsidRPr="00613762">
        <w:rPr>
          <w:color w:val="000000"/>
          <w:spacing w:val="-1"/>
        </w:rPr>
        <w:t>олипептид (ЖИП)</w:t>
      </w:r>
      <w:r>
        <w:rPr>
          <w:color w:val="000000"/>
          <w:spacing w:val="-1"/>
        </w:rPr>
        <w:t>.</w:t>
      </w:r>
    </w:p>
    <w:p w:rsidR="002B3C33" w:rsidRPr="00766C90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73A1">
        <w:rPr>
          <w:color w:val="000000"/>
          <w:spacing w:val="-1"/>
        </w:rPr>
        <w:t>Локали</w:t>
      </w:r>
      <w:r w:rsidRPr="00A0316F">
        <w:rPr>
          <w:color w:val="000000"/>
          <w:spacing w:val="-1"/>
          <w:lang w:val="en-US"/>
        </w:rPr>
        <w:t>зация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секреторных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клеток</w:t>
      </w:r>
      <w:proofErr w:type="spellEnd"/>
      <w:r>
        <w:rPr>
          <w:color w:val="000000"/>
          <w:spacing w:val="-1"/>
        </w:rPr>
        <w:t>.</w:t>
      </w:r>
    </w:p>
    <w:p w:rsidR="002B3C33" w:rsidRPr="00766C90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Биологическая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характеристика</w:t>
      </w:r>
      <w:proofErr w:type="spellEnd"/>
      <w:r>
        <w:rPr>
          <w:color w:val="000000"/>
          <w:spacing w:val="-1"/>
        </w:rPr>
        <w:t>.</w:t>
      </w:r>
    </w:p>
    <w:p w:rsidR="002B3C33" w:rsidRPr="00766C90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Физиологическая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роль</w:t>
      </w:r>
      <w:proofErr w:type="spellEnd"/>
      <w:r w:rsidRPr="00A0316F">
        <w:rPr>
          <w:color w:val="000000"/>
          <w:spacing w:val="-1"/>
          <w:lang w:val="en-US"/>
        </w:rPr>
        <w:t xml:space="preserve"> в </w:t>
      </w:r>
      <w:proofErr w:type="spellStart"/>
      <w:r w:rsidRPr="00A0316F">
        <w:rPr>
          <w:color w:val="000000"/>
          <w:spacing w:val="-1"/>
          <w:lang w:val="en-US"/>
        </w:rPr>
        <w:t>организме</w:t>
      </w:r>
      <w:proofErr w:type="spellEnd"/>
      <w:r>
        <w:rPr>
          <w:color w:val="000000"/>
          <w:spacing w:val="-1"/>
        </w:rPr>
        <w:t>.</w:t>
      </w:r>
    </w:p>
    <w:p w:rsidR="002B3C33" w:rsidRPr="00766C90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Полипептиды, оказывающие </w:t>
      </w:r>
      <w:proofErr w:type="spellStart"/>
      <w:r w:rsidRPr="00613762">
        <w:rPr>
          <w:color w:val="000000"/>
          <w:spacing w:val="-1"/>
        </w:rPr>
        <w:t>нейромедиаторное</w:t>
      </w:r>
      <w:proofErr w:type="spellEnd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>действие (</w:t>
      </w:r>
      <w:proofErr w:type="spellStart"/>
      <w:r w:rsidRPr="00613762">
        <w:rPr>
          <w:color w:val="000000"/>
        </w:rPr>
        <w:t>нейротензин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соматостатин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энтерог</w:t>
      </w:r>
      <w:r w:rsidRPr="00613762">
        <w:rPr>
          <w:color w:val="000000"/>
          <w:spacing w:val="-1"/>
        </w:rPr>
        <w:t>люкагон</w:t>
      </w:r>
      <w:proofErr w:type="spellEnd"/>
      <w:r w:rsidRPr="00613762">
        <w:rPr>
          <w:color w:val="000000"/>
          <w:spacing w:val="-1"/>
        </w:rPr>
        <w:t xml:space="preserve">, </w:t>
      </w:r>
      <w:proofErr w:type="spellStart"/>
      <w:r w:rsidRPr="00613762">
        <w:rPr>
          <w:color w:val="000000"/>
          <w:spacing w:val="-1"/>
        </w:rPr>
        <w:t>гастринреализующий</w:t>
      </w:r>
      <w:proofErr w:type="spellEnd"/>
      <w:r w:rsidRPr="00613762">
        <w:rPr>
          <w:color w:val="000000"/>
          <w:spacing w:val="-1"/>
        </w:rPr>
        <w:t xml:space="preserve"> пептид, </w:t>
      </w:r>
      <w:proofErr w:type="spellStart"/>
      <w:r w:rsidRPr="00613762">
        <w:rPr>
          <w:color w:val="000000"/>
          <w:spacing w:val="-1"/>
        </w:rPr>
        <w:t>энкефа</w:t>
      </w:r>
      <w:r w:rsidRPr="00613762">
        <w:rPr>
          <w:color w:val="000000"/>
          <w:spacing w:val="-3"/>
        </w:rPr>
        <w:t>лин</w:t>
      </w:r>
      <w:proofErr w:type="spellEnd"/>
      <w:r w:rsidRPr="00613762">
        <w:rPr>
          <w:color w:val="000000"/>
          <w:spacing w:val="-3"/>
        </w:rPr>
        <w:t>)</w:t>
      </w:r>
      <w:r>
        <w:rPr>
          <w:color w:val="000000"/>
          <w:spacing w:val="-3"/>
        </w:rPr>
        <w:t>.</w:t>
      </w:r>
    </w:p>
    <w:p w:rsidR="002B3C33" w:rsidRPr="00766C90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Биологическая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характеристика</w:t>
      </w:r>
      <w:proofErr w:type="spellEnd"/>
      <w:r>
        <w:rPr>
          <w:color w:val="000000"/>
          <w:spacing w:val="-1"/>
        </w:rPr>
        <w:t>.</w:t>
      </w:r>
    </w:p>
    <w:p w:rsidR="002B3C33" w:rsidRPr="004E54B7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Физиологическая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роль</w:t>
      </w:r>
      <w:proofErr w:type="spellEnd"/>
      <w:r w:rsidRPr="00A0316F">
        <w:rPr>
          <w:color w:val="000000"/>
          <w:spacing w:val="-1"/>
          <w:lang w:val="en-US"/>
        </w:rPr>
        <w:t xml:space="preserve"> в </w:t>
      </w:r>
      <w:proofErr w:type="spellStart"/>
      <w:r w:rsidRPr="00A0316F">
        <w:rPr>
          <w:color w:val="000000"/>
          <w:spacing w:val="-1"/>
          <w:lang w:val="en-US"/>
        </w:rPr>
        <w:t>организме</w:t>
      </w:r>
      <w:proofErr w:type="spellEnd"/>
      <w:r>
        <w:rPr>
          <w:color w:val="000000"/>
          <w:spacing w:val="-1"/>
        </w:rPr>
        <w:t>.</w:t>
      </w:r>
    </w:p>
    <w:p w:rsidR="002B3C33" w:rsidRPr="00766C90" w:rsidRDefault="002B3C33" w:rsidP="00766C90">
      <w:pPr>
        <w:spacing w:after="0" w:line="240" w:lineRule="auto"/>
        <w:ind w:left="568"/>
        <w:jc w:val="both"/>
        <w:rPr>
          <w:rFonts w:ascii="Times New Roman" w:hAnsi="Times New Roman"/>
          <w:sz w:val="24"/>
          <w:szCs w:val="24"/>
        </w:rPr>
      </w:pPr>
    </w:p>
    <w:p w:rsidR="002B3C33" w:rsidRPr="00A561C6" w:rsidRDefault="002B3C33" w:rsidP="004E54B7">
      <w:pPr>
        <w:pStyle w:val="a9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B3C33" w:rsidRPr="00A561C6" w:rsidRDefault="002B3C33" w:rsidP="004E54B7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B3C33" w:rsidRPr="00A561C6" w:rsidRDefault="002B3C33" w:rsidP="004E54B7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2B3C33" w:rsidRPr="00CD3515" w:rsidRDefault="002B3C33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2B3C33" w:rsidRPr="007A592A" w:rsidRDefault="002B3C33" w:rsidP="00766C90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2B3C33" w:rsidRPr="007A592A" w:rsidRDefault="002B3C33" w:rsidP="00766C90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B3C33" w:rsidRPr="007A592A" w:rsidRDefault="002B3C33" w:rsidP="00766C90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2B3C33" w:rsidRPr="00601EFB" w:rsidRDefault="002B3C33" w:rsidP="008E29C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</w:t>
      </w:r>
      <w:r w:rsidRPr="00601EFB">
        <w:rPr>
          <w:color w:val="000000"/>
          <w:sz w:val="24"/>
          <w:szCs w:val="24"/>
        </w:rPr>
        <w:lastRenderedPageBreak/>
        <w:t xml:space="preserve">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2B3C33" w:rsidRDefault="002B3C33" w:rsidP="008E29C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2B3C33" w:rsidRPr="002B691F" w:rsidRDefault="002B3C33" w:rsidP="008E29C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2B3C33" w:rsidRPr="002B691F" w:rsidRDefault="002B3C33" w:rsidP="008E29C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2B3C33" w:rsidRDefault="002B3C33" w:rsidP="008E29C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2B3C33" w:rsidRPr="00CD3515" w:rsidRDefault="002B3C33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2B3C33" w:rsidRPr="00CD3515" w:rsidRDefault="002B3C33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B3C33" w:rsidRDefault="002B3C33" w:rsidP="004B1172">
      <w:pPr>
        <w:jc w:val="both"/>
      </w:pPr>
    </w:p>
    <w:sectPr w:rsidR="002B3C3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D17E1"/>
    <w:rsid w:val="002234FE"/>
    <w:rsid w:val="002B3C33"/>
    <w:rsid w:val="002B593B"/>
    <w:rsid w:val="002B691F"/>
    <w:rsid w:val="002D0F77"/>
    <w:rsid w:val="00384FAE"/>
    <w:rsid w:val="004B1172"/>
    <w:rsid w:val="004E54B7"/>
    <w:rsid w:val="00601EFB"/>
    <w:rsid w:val="00613762"/>
    <w:rsid w:val="00622611"/>
    <w:rsid w:val="00641077"/>
    <w:rsid w:val="00656BCD"/>
    <w:rsid w:val="006B3AA2"/>
    <w:rsid w:val="00766C90"/>
    <w:rsid w:val="00787F16"/>
    <w:rsid w:val="007A592A"/>
    <w:rsid w:val="00844036"/>
    <w:rsid w:val="00880025"/>
    <w:rsid w:val="008E29CF"/>
    <w:rsid w:val="00A0316F"/>
    <w:rsid w:val="00A561C6"/>
    <w:rsid w:val="00AE73A1"/>
    <w:rsid w:val="00B77C11"/>
    <w:rsid w:val="00CD3515"/>
    <w:rsid w:val="00F94652"/>
    <w:rsid w:val="00FA5104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766C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6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2012-07-09T05:35:00Z</dcterms:created>
  <dcterms:modified xsi:type="dcterms:W3CDTF">2018-11-01T15:29:00Z</dcterms:modified>
</cp:coreProperties>
</file>